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1C4D" w:rsidRPr="00021C4D" w:rsidRDefault="00021C4D" w:rsidP="00021C4D">
      <w:pPr>
        <w:shd w:val="clear" w:color="auto" w:fill="F6F8F2"/>
        <w:spacing w:before="100" w:beforeAutospacing="1" w:after="100" w:afterAutospacing="1"/>
        <w:outlineLvl w:val="0"/>
        <w:rPr>
          <w:rFonts w:ascii="Arial" w:eastAsia="Times New Roman" w:hAnsi="Arial" w:cs="Times New Roman"/>
          <w:caps/>
          <w:kern w:val="36"/>
          <w:sz w:val="48"/>
          <w:szCs w:val="48"/>
          <w:lang w:eastAsia="nl-NL"/>
        </w:rPr>
      </w:pPr>
      <w:r w:rsidRPr="00021C4D">
        <w:rPr>
          <w:rFonts w:ascii="Arial" w:eastAsia="Times New Roman" w:hAnsi="Arial" w:cs="Times New Roman"/>
          <w:caps/>
          <w:kern w:val="36"/>
          <w:sz w:val="48"/>
          <w:szCs w:val="48"/>
          <w:lang w:eastAsia="nl-NL"/>
        </w:rPr>
        <w:t>KLACHTENREGELING</w:t>
      </w:r>
    </w:p>
    <w:p w:rsidR="00021C4D" w:rsidRDefault="00021C4D" w:rsidP="00021C4D">
      <w:pPr>
        <w:shd w:val="clear" w:color="auto" w:fill="F6F8F2"/>
        <w:spacing w:before="100" w:beforeAutospacing="1" w:after="100" w:afterAutospacing="1"/>
        <w:rPr>
          <w:rFonts w:ascii="Times New Roman" w:eastAsia="Times New Roman" w:hAnsi="Times New Roman" w:cs="Times New Roman"/>
          <w:b/>
          <w:bCs/>
          <w:lang w:eastAsia="nl-NL"/>
        </w:rPr>
      </w:pPr>
      <w:r w:rsidRPr="00021C4D">
        <w:rPr>
          <w:rFonts w:ascii="Times New Roman" w:eastAsia="Times New Roman" w:hAnsi="Times New Roman" w:cs="Times New Roman"/>
          <w:b/>
          <w:bCs/>
          <w:lang w:eastAsia="nl-NL"/>
        </w:rPr>
        <w:t>Een klacht indienen</w:t>
      </w:r>
    </w:p>
    <w:p w:rsidR="00021C4D" w:rsidRPr="00021C4D" w:rsidRDefault="00021C4D" w:rsidP="00021C4D">
      <w:pPr>
        <w:shd w:val="clear" w:color="auto" w:fill="F6F8F2"/>
        <w:spacing w:before="100" w:beforeAutospacing="1" w:after="100" w:afterAutospacing="1"/>
        <w:rPr>
          <w:rFonts w:ascii="Times New Roman" w:eastAsia="Times New Roman" w:hAnsi="Times New Roman" w:cs="Times New Roman"/>
          <w:lang w:eastAsia="nl-NL"/>
        </w:rPr>
      </w:pPr>
      <w:r w:rsidRPr="00021C4D">
        <w:rPr>
          <w:rFonts w:ascii="Times New Roman" w:eastAsia="Times New Roman" w:hAnsi="Times New Roman" w:cs="Times New Roman"/>
          <w:lang w:eastAsia="nl-NL"/>
        </w:rPr>
        <w:t>Indien u niet tevreden bent over de behandeling dan verzoek ik u dringend dit eerst met mij te</w:t>
      </w:r>
      <w:r>
        <w:rPr>
          <w:rFonts w:ascii="Times New Roman" w:eastAsia="Times New Roman" w:hAnsi="Times New Roman" w:cs="Times New Roman"/>
          <w:lang w:eastAsia="nl-NL"/>
        </w:rPr>
        <w:t xml:space="preserve"> </w:t>
      </w:r>
      <w:r w:rsidRPr="00021C4D">
        <w:rPr>
          <w:rFonts w:ascii="Times New Roman" w:eastAsia="Times New Roman" w:hAnsi="Times New Roman" w:cs="Times New Roman"/>
          <w:lang w:eastAsia="nl-NL"/>
        </w:rPr>
        <w:t>bespreken</w:t>
      </w:r>
      <w:r>
        <w:rPr>
          <w:rFonts w:ascii="Times New Roman" w:eastAsia="Times New Roman" w:hAnsi="Times New Roman" w:cs="Times New Roman"/>
          <w:lang w:eastAsia="nl-NL"/>
        </w:rPr>
        <w:t>, de ervaring leert dat er dan een passende oplossing gevonden wordt.</w:t>
      </w:r>
      <w:r w:rsidRPr="00021C4D">
        <w:rPr>
          <w:rFonts w:ascii="Times New Roman" w:eastAsia="Times New Roman" w:hAnsi="Times New Roman" w:cs="Times New Roman"/>
          <w:lang w:eastAsia="nl-NL"/>
        </w:rPr>
        <w:br/>
        <w:t xml:space="preserve">Wanneer u een klacht heeft en er niet met mij uit komt dan kunt zich wenden tot </w:t>
      </w:r>
      <w:r>
        <w:rPr>
          <w:rFonts w:ascii="Times New Roman" w:eastAsia="Times New Roman" w:hAnsi="Times New Roman" w:cs="Times New Roman"/>
          <w:lang w:eastAsia="nl-NL"/>
        </w:rPr>
        <w:t xml:space="preserve">het </w:t>
      </w:r>
      <w:hyperlink r:id="rId5" w:tgtFrame="_blank" w:history="1">
        <w:r w:rsidRPr="00021C4D">
          <w:rPr>
            <w:rFonts w:ascii="Times New Roman" w:eastAsia="Times New Roman" w:hAnsi="Times New Roman" w:cs="Times New Roman"/>
            <w:color w:val="081521"/>
            <w:u w:val="single"/>
            <w:lang w:eastAsia="nl-NL"/>
          </w:rPr>
          <w:t>NIP</w:t>
        </w:r>
      </w:hyperlink>
      <w:r w:rsidRPr="00021C4D">
        <w:rPr>
          <w:rFonts w:ascii="Times New Roman" w:eastAsia="Times New Roman" w:hAnsi="Times New Roman" w:cs="Times New Roman"/>
          <w:lang w:eastAsia="nl-NL"/>
        </w:rPr>
        <w:t> (Nederlands Instituut van Psychologen.</w:t>
      </w:r>
    </w:p>
    <w:p w:rsidR="00021C4D" w:rsidRPr="00021C4D" w:rsidRDefault="00021C4D" w:rsidP="00021C4D">
      <w:pPr>
        <w:shd w:val="clear" w:color="auto" w:fill="F6F8F2"/>
        <w:spacing w:before="100" w:beforeAutospacing="1" w:after="100" w:afterAutospacing="1"/>
        <w:rPr>
          <w:rFonts w:ascii="Times New Roman" w:eastAsia="Times New Roman" w:hAnsi="Times New Roman" w:cs="Times New Roman"/>
          <w:lang w:eastAsia="nl-NL"/>
        </w:rPr>
      </w:pPr>
      <w:r w:rsidRPr="00021C4D">
        <w:rPr>
          <w:rFonts w:ascii="Times New Roman" w:eastAsia="Times New Roman" w:hAnsi="Times New Roman" w:cs="Times New Roman"/>
          <w:b/>
          <w:bCs/>
          <w:lang w:eastAsia="nl-NL"/>
        </w:rPr>
        <w:t>De eisen bij een klacht</w:t>
      </w:r>
      <w:r w:rsidRPr="00021C4D">
        <w:rPr>
          <w:rFonts w:ascii="Times New Roman" w:eastAsia="Times New Roman" w:hAnsi="Times New Roman" w:cs="Times New Roman"/>
          <w:lang w:eastAsia="nl-NL"/>
        </w:rPr>
        <w:br/>
        <w:t>Een klacht dient u schriftelijk in. Voordat een klacht in behandeling wordt genomen, moet aan een aantal eisen zijn voldaan. De klacht moet gaan over het handelen van een lid van de genoemde beroepsvereniging en er mogen geen derden met naam en toenaam worden genoemd. Dit in verband met de privacy van die derden.</w:t>
      </w:r>
      <w:r w:rsidRPr="00021C4D">
        <w:rPr>
          <w:rFonts w:ascii="Times New Roman" w:eastAsia="Times New Roman" w:hAnsi="Times New Roman" w:cs="Times New Roman"/>
          <w:lang w:eastAsia="nl-NL"/>
        </w:rPr>
        <w:br/>
        <w:t>Verder dient u uw naam en adresgegeven te vermelden en de naam en adresgegevens van degenen waarover u klaagt. Als uw schriftelijke klacht aan de gestelde eisen voldoet, wordt deze in behandeling genomen. U kunt meer over de klachtenprocedure lezen in het Reglement voor het College van toezicht en het College van beroep en het tuchtrecht van de beroepsverenigingen.</w:t>
      </w:r>
    </w:p>
    <w:p w:rsidR="00021C4D" w:rsidRPr="00021C4D" w:rsidRDefault="00021C4D" w:rsidP="00021C4D">
      <w:pPr>
        <w:shd w:val="clear" w:color="auto" w:fill="F6F8F2"/>
        <w:spacing w:before="100" w:beforeAutospacing="1" w:after="100" w:afterAutospacing="1"/>
        <w:rPr>
          <w:rFonts w:ascii="Times New Roman" w:eastAsia="Times New Roman" w:hAnsi="Times New Roman" w:cs="Times New Roman"/>
          <w:lang w:eastAsia="nl-NL"/>
        </w:rPr>
      </w:pPr>
      <w:r w:rsidRPr="00021C4D">
        <w:rPr>
          <w:rFonts w:ascii="Times New Roman" w:eastAsia="Times New Roman" w:hAnsi="Times New Roman" w:cs="Times New Roman"/>
          <w:lang w:eastAsia="nl-NL"/>
        </w:rPr>
        <w:t>Mocht de procedure bij één van de voornoemde beroepsverenigingen u geen voldoening geven, dan heeft u een aantal mogelijkheden, mede in het kader van de Wet kwaliteit, klachten en geschillen zorg (</w:t>
      </w:r>
      <w:proofErr w:type="spellStart"/>
      <w:r w:rsidRPr="00021C4D">
        <w:rPr>
          <w:rFonts w:ascii="Times New Roman" w:eastAsia="Times New Roman" w:hAnsi="Times New Roman" w:cs="Times New Roman"/>
          <w:lang w:eastAsia="nl-NL"/>
        </w:rPr>
        <w:t>Wkkgz</w:t>
      </w:r>
      <w:proofErr w:type="spellEnd"/>
      <w:r w:rsidRPr="00021C4D">
        <w:rPr>
          <w:rFonts w:ascii="Times New Roman" w:eastAsia="Times New Roman" w:hAnsi="Times New Roman" w:cs="Times New Roman"/>
          <w:lang w:eastAsia="nl-NL"/>
        </w:rPr>
        <w:t xml:space="preserve">). Doel van deze wet is dat iedereen ‘goede zorg’ krijgt. Onder goede zorg wordt verstaan zorg van goede kwaliteit en van goed niveau welke in ieder geval veilig, doeltreffend, doelmatig en cliëntgericht is, tijdig wordt verleend en is afgestemd op de reële behoeften van de cliënt. De wet regelt dat klachten over de zorg door een klachtenfunctionaris van de zorgaanbieder worden behandeld. Op grond van de </w:t>
      </w:r>
      <w:proofErr w:type="spellStart"/>
      <w:r w:rsidRPr="00021C4D">
        <w:rPr>
          <w:rFonts w:ascii="Times New Roman" w:eastAsia="Times New Roman" w:hAnsi="Times New Roman" w:cs="Times New Roman"/>
          <w:lang w:eastAsia="nl-NL"/>
        </w:rPr>
        <w:t>Wkkgz</w:t>
      </w:r>
      <w:proofErr w:type="spellEnd"/>
      <w:r w:rsidRPr="00021C4D">
        <w:rPr>
          <w:rFonts w:ascii="Times New Roman" w:eastAsia="Times New Roman" w:hAnsi="Times New Roman" w:cs="Times New Roman"/>
          <w:lang w:eastAsia="nl-NL"/>
        </w:rPr>
        <w:t xml:space="preserve"> dient elke zorgaanbieder goede zorg te leveren, over een klachtenregeling te beschikken en zich aan te sluiten bij een geschilleninstantie. </w:t>
      </w:r>
    </w:p>
    <w:p w:rsidR="00E47CEF" w:rsidRDefault="00E47CEF"/>
    <w:sectPr w:rsidR="00E47CEF" w:rsidSect="006B5CC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864F16"/>
    <w:multiLevelType w:val="multilevel"/>
    <w:tmpl w:val="A97C9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C4D"/>
    <w:rsid w:val="00021C4D"/>
    <w:rsid w:val="006B5CC2"/>
    <w:rsid w:val="00E47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541DB3"/>
  <w15:chartTrackingRefBased/>
  <w15:docId w15:val="{8BEAA4C1-0A11-704C-81D4-1C648B23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21C4D"/>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21C4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021C4D"/>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21C4D"/>
    <w:rPr>
      <w:b/>
      <w:bCs/>
    </w:rPr>
  </w:style>
  <w:style w:type="character" w:customStyle="1" w:styleId="apple-converted-space">
    <w:name w:val="apple-converted-space"/>
    <w:basedOn w:val="Standaardalinea-lettertype"/>
    <w:rsid w:val="00021C4D"/>
  </w:style>
  <w:style w:type="character" w:styleId="Hyperlink">
    <w:name w:val="Hyperlink"/>
    <w:basedOn w:val="Standaardalinea-lettertype"/>
    <w:uiPriority w:val="99"/>
    <w:semiHidden/>
    <w:unhideWhenUsed/>
    <w:rsid w:val="00021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365282">
      <w:bodyDiv w:val="1"/>
      <w:marLeft w:val="0"/>
      <w:marRight w:val="0"/>
      <w:marTop w:val="0"/>
      <w:marBottom w:val="0"/>
      <w:divBdr>
        <w:top w:val="none" w:sz="0" w:space="0" w:color="auto"/>
        <w:left w:val="none" w:sz="0" w:space="0" w:color="auto"/>
        <w:bottom w:val="none" w:sz="0" w:space="0" w:color="auto"/>
        <w:right w:val="none" w:sz="0" w:space="0" w:color="auto"/>
      </w:divBdr>
      <w:divsChild>
        <w:div w:id="2030644110">
          <w:marLeft w:val="0"/>
          <w:marRight w:val="0"/>
          <w:marTop w:val="0"/>
          <w:marBottom w:val="0"/>
          <w:divBdr>
            <w:top w:val="none" w:sz="0" w:space="0" w:color="auto"/>
            <w:left w:val="none" w:sz="0" w:space="0" w:color="auto"/>
            <w:bottom w:val="none" w:sz="0" w:space="0" w:color="auto"/>
            <w:right w:val="none" w:sz="0" w:space="0" w:color="auto"/>
          </w:divBdr>
          <w:divsChild>
            <w:div w:id="12487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synip.nl/uw-beroep/tuchtrecht-en-klachten/klachtprocedur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1611</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2020-12-08T12:22:00Z</cp:lastPrinted>
  <dcterms:created xsi:type="dcterms:W3CDTF">2020-12-08T12:19:00Z</dcterms:created>
  <dcterms:modified xsi:type="dcterms:W3CDTF">2020-12-08T12:22:00Z</dcterms:modified>
</cp:coreProperties>
</file>